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D1461" w14:textId="77777777" w:rsidR="003518F2" w:rsidRDefault="00FF686E">
      <w:pPr>
        <w:rPr>
          <w:b/>
          <w:sz w:val="24"/>
        </w:rPr>
      </w:pPr>
      <w:r>
        <w:rPr>
          <w:b/>
          <w:sz w:val="24"/>
        </w:rPr>
        <w:t>附二：</w:t>
      </w:r>
    </w:p>
    <w:p w14:paraId="294846C2" w14:textId="77777777" w:rsidR="003518F2" w:rsidRDefault="00FF686E">
      <w:pPr>
        <w:spacing w:before="156" w:line="360" w:lineRule="auto"/>
        <w:jc w:val="center"/>
        <w:rPr>
          <w:rFonts w:ascii="黑体" w:eastAsia="黑体" w:hAnsi="黑体" w:cs="黑体"/>
          <w:b/>
          <w:sz w:val="32"/>
          <w:szCs w:val="28"/>
        </w:rPr>
      </w:pPr>
      <w:r>
        <w:rPr>
          <w:rFonts w:ascii="黑体" w:eastAsia="黑体" w:hAnsi="黑体" w:cs="黑体"/>
          <w:b/>
          <w:sz w:val="32"/>
          <w:szCs w:val="28"/>
        </w:rPr>
        <w:t>北京师范大学经济与工商管理学院</w:t>
      </w:r>
    </w:p>
    <w:p w14:paraId="0B162C3A" w14:textId="77777777" w:rsidR="003518F2" w:rsidRDefault="00FF686E">
      <w:pPr>
        <w:spacing w:line="360" w:lineRule="auto"/>
        <w:jc w:val="center"/>
        <w:rPr>
          <w:rFonts w:ascii="黑体" w:eastAsia="黑体" w:hAnsi="黑体" w:cs="黑体"/>
          <w:b/>
          <w:sz w:val="32"/>
          <w:szCs w:val="28"/>
        </w:rPr>
      </w:pPr>
      <w:r>
        <w:rPr>
          <w:rFonts w:ascii="黑体" w:eastAsia="黑体" w:hAnsi="黑体" w:cs="黑体"/>
          <w:b/>
          <w:sz w:val="32"/>
          <w:szCs w:val="28"/>
        </w:rPr>
        <w:t>第十</w:t>
      </w:r>
      <w:r>
        <w:rPr>
          <w:rFonts w:ascii="黑体" w:eastAsia="黑体" w:hAnsi="黑体" w:cs="黑体"/>
          <w:b/>
          <w:sz w:val="32"/>
          <w:szCs w:val="28"/>
        </w:rPr>
        <w:t>四</w:t>
      </w:r>
      <w:r>
        <w:rPr>
          <w:rFonts w:ascii="黑体" w:eastAsia="黑体" w:hAnsi="黑体" w:cs="黑体"/>
          <w:b/>
          <w:sz w:val="32"/>
          <w:szCs w:val="28"/>
        </w:rPr>
        <w:t>次团员代表大会暨第</w:t>
      </w:r>
      <w:r>
        <w:rPr>
          <w:rFonts w:ascii="黑体" w:eastAsia="黑体" w:hAnsi="黑体" w:cs="黑体"/>
          <w:b/>
          <w:sz w:val="32"/>
          <w:szCs w:val="28"/>
        </w:rPr>
        <w:t>四十二</w:t>
      </w:r>
      <w:r>
        <w:rPr>
          <w:rFonts w:ascii="黑体" w:eastAsia="黑体" w:hAnsi="黑体" w:cs="黑体"/>
          <w:b/>
          <w:sz w:val="32"/>
          <w:szCs w:val="28"/>
        </w:rPr>
        <w:t>次学生代表大会</w:t>
      </w:r>
    </w:p>
    <w:p w14:paraId="52D783BC" w14:textId="77777777" w:rsidR="003518F2" w:rsidRDefault="00FF686E">
      <w:pPr>
        <w:spacing w:after="156" w:line="360" w:lineRule="auto"/>
        <w:jc w:val="center"/>
        <w:rPr>
          <w:rFonts w:ascii="黑体" w:eastAsia="黑体" w:hAnsi="黑体" w:cs="黑体"/>
          <w:b/>
          <w:sz w:val="32"/>
          <w:szCs w:val="28"/>
        </w:rPr>
      </w:pPr>
      <w:r>
        <w:rPr>
          <w:rFonts w:ascii="黑体" w:eastAsia="黑体" w:hAnsi="黑体" w:cs="黑体"/>
          <w:b/>
          <w:sz w:val="32"/>
          <w:szCs w:val="28"/>
        </w:rPr>
        <w:t>候选人产生办法</w:t>
      </w:r>
    </w:p>
    <w:p w14:paraId="3A7EB761" w14:textId="77777777" w:rsidR="003518F2" w:rsidRDefault="00FF686E">
      <w:pPr>
        <w:spacing w:line="360" w:lineRule="auto"/>
        <w:rPr>
          <w:rFonts w:ascii="宋体" w:hAnsi="宋体" w:cs="宋体"/>
          <w:sz w:val="24"/>
        </w:rPr>
      </w:pPr>
      <w:r>
        <w:rPr>
          <w:rFonts w:ascii="宋体" w:hAnsi="宋体" w:cs="宋体"/>
          <w:sz w:val="24"/>
        </w:rPr>
        <w:t xml:space="preserve"> </w:t>
      </w:r>
    </w:p>
    <w:p w14:paraId="6F33634B" w14:textId="77777777" w:rsidR="003518F2" w:rsidRDefault="00FF686E">
      <w:pPr>
        <w:spacing w:before="156" w:after="156" w:line="360" w:lineRule="auto"/>
        <w:rPr>
          <w:rFonts w:ascii="宋体" w:hAnsi="宋体" w:cs="宋体"/>
          <w:sz w:val="24"/>
        </w:rPr>
      </w:pPr>
      <w:r>
        <w:rPr>
          <w:rFonts w:ascii="宋体" w:hAnsi="宋体" w:cs="宋体"/>
          <w:b/>
          <w:sz w:val="24"/>
        </w:rPr>
        <w:t>一、候选人的基本条件</w:t>
      </w:r>
    </w:p>
    <w:p w14:paraId="6B438FCD" w14:textId="77777777" w:rsidR="003518F2" w:rsidRDefault="00FF686E">
      <w:pPr>
        <w:spacing w:before="156" w:after="156" w:line="360" w:lineRule="auto"/>
        <w:ind w:firstLine="480"/>
        <w:rPr>
          <w:rFonts w:ascii="宋体" w:hAnsi="宋体" w:cs="宋体"/>
          <w:sz w:val="24"/>
        </w:rPr>
      </w:pPr>
      <w:r>
        <w:rPr>
          <w:rFonts w:ascii="宋体" w:hAnsi="宋体" w:cs="宋体"/>
          <w:sz w:val="24"/>
        </w:rPr>
        <w:t>凡我校在册在籍的全日制中国籍本科生同时符合以下条件均可被推选为本次代表大会候选人。</w:t>
      </w:r>
      <w:r>
        <w:rPr>
          <w:rFonts w:ascii="宋体" w:hAnsi="宋体" w:cs="宋体"/>
          <w:sz w:val="24"/>
        </w:rPr>
        <w:t xml:space="preserve"> </w:t>
      </w:r>
    </w:p>
    <w:p w14:paraId="47AAEFCD"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1. </w:t>
      </w:r>
      <w:r>
        <w:rPr>
          <w:rFonts w:ascii="宋体" w:hAnsi="宋体" w:cs="宋体"/>
          <w:sz w:val="24"/>
        </w:rPr>
        <w:t>中国共产主义青年团团员（包括中共党员与预备党员中保留团籍者）。</w:t>
      </w:r>
    </w:p>
    <w:p w14:paraId="0E2FEE3E"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2. </w:t>
      </w:r>
      <w:r>
        <w:rPr>
          <w:rFonts w:ascii="宋体" w:hAnsi="宋体" w:cs="宋体"/>
          <w:sz w:val="24"/>
        </w:rPr>
        <w:t>热爱祖国，热爱人民，拥护中国共产党的领导；热爱中国共青团，具有较强的服务意识，对学生工作有热情和责任感，思想积极、要求上进。</w:t>
      </w:r>
    </w:p>
    <w:p w14:paraId="160EE5FC"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3. </w:t>
      </w:r>
      <w:r>
        <w:rPr>
          <w:rFonts w:ascii="宋体" w:hAnsi="宋体" w:cs="宋体"/>
          <w:sz w:val="24"/>
        </w:rPr>
        <w:t>遵守国家法律法规和北京师范大学校规校纪，有较强的组织纪律观念和团队意识，无任何违法违纪行为，积极参加学校组织的各项活动，具有较强的集体主义观念和社会责任感。</w:t>
      </w:r>
    </w:p>
    <w:p w14:paraId="5437D4FD"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4. </w:t>
      </w:r>
      <w:r>
        <w:rPr>
          <w:rFonts w:ascii="宋体" w:hAnsi="宋体" w:cs="宋体"/>
          <w:sz w:val="24"/>
        </w:rPr>
        <w:t>拥护党和学校的教育方针，德、智、体全面发展，学习刻苦努力、成绩良好。</w:t>
      </w:r>
    </w:p>
    <w:p w14:paraId="205D51E5"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5. </w:t>
      </w:r>
      <w:r>
        <w:rPr>
          <w:rFonts w:ascii="宋体" w:hAnsi="宋体" w:cs="宋体"/>
          <w:sz w:val="24"/>
        </w:rPr>
        <w:t>作风正派，为人正直，热心助人，团结同学，有良好的群众基础。</w:t>
      </w:r>
    </w:p>
    <w:p w14:paraId="7FA643A9" w14:textId="77777777" w:rsidR="003518F2" w:rsidRDefault="00FF686E">
      <w:pPr>
        <w:spacing w:before="156" w:after="156" w:line="360" w:lineRule="auto"/>
        <w:ind w:firstLine="480"/>
        <w:rPr>
          <w:rFonts w:ascii="宋体" w:hAnsi="宋体" w:cs="宋体"/>
          <w:sz w:val="24"/>
        </w:rPr>
      </w:pPr>
      <w:r>
        <w:rPr>
          <w:rFonts w:ascii="宋体" w:hAnsi="宋体" w:cs="宋体"/>
          <w:sz w:val="24"/>
        </w:rPr>
        <w:t xml:space="preserve">6. </w:t>
      </w:r>
      <w:r>
        <w:rPr>
          <w:rFonts w:ascii="宋体" w:hAnsi="宋体" w:cs="宋体"/>
          <w:sz w:val="24"/>
        </w:rPr>
        <w:t>候选人原则上要求有两年及以上的学生工作经验，并在学校、学部各类学生团体或社团中担任副部长级（含）以上学生干部，曾在经济与工商管理学院团委及团支部中任职者优先考虑。表现突出者可适当放宽条件。</w:t>
      </w:r>
    </w:p>
    <w:p w14:paraId="1F77A8DF" w14:textId="77777777" w:rsidR="003518F2" w:rsidRDefault="003518F2">
      <w:pPr>
        <w:spacing w:before="156" w:after="156" w:line="360" w:lineRule="auto"/>
        <w:ind w:firstLine="480"/>
        <w:rPr>
          <w:rFonts w:ascii="宋体" w:hAnsi="宋体" w:cs="宋体"/>
          <w:sz w:val="24"/>
        </w:rPr>
      </w:pPr>
    </w:p>
    <w:p w14:paraId="006E0D87" w14:textId="77777777" w:rsidR="003518F2" w:rsidRDefault="00FF686E">
      <w:pPr>
        <w:spacing w:before="156" w:after="156" w:line="360" w:lineRule="auto"/>
        <w:rPr>
          <w:rFonts w:ascii="宋体" w:hAnsi="宋体" w:cs="宋体"/>
          <w:b/>
          <w:sz w:val="24"/>
        </w:rPr>
      </w:pPr>
      <w:r>
        <w:rPr>
          <w:rFonts w:ascii="宋体" w:hAnsi="宋体" w:cs="宋体"/>
          <w:b/>
          <w:sz w:val="24"/>
        </w:rPr>
        <w:t>二、候选人产生</w:t>
      </w:r>
      <w:r>
        <w:rPr>
          <w:rFonts w:ascii="宋体" w:hAnsi="宋体" w:cs="宋体"/>
          <w:b/>
          <w:sz w:val="24"/>
        </w:rPr>
        <w:t>办法</w:t>
      </w:r>
    </w:p>
    <w:p w14:paraId="7CBD94D3" w14:textId="77777777" w:rsidR="003518F2" w:rsidRDefault="00FF686E">
      <w:pPr>
        <w:spacing w:before="156" w:after="156" w:line="360" w:lineRule="auto"/>
        <w:ind w:firstLine="480"/>
        <w:rPr>
          <w:rFonts w:ascii="宋体" w:hAnsi="宋体" w:cs="宋体"/>
          <w:sz w:val="24"/>
        </w:rPr>
      </w:pPr>
      <w:r>
        <w:rPr>
          <w:rFonts w:ascii="宋体" w:hAnsi="宋体" w:cs="宋体"/>
          <w:sz w:val="24"/>
        </w:rPr>
        <w:t>本届团学代会候选人产生方式分为</w:t>
      </w:r>
      <w:r>
        <w:rPr>
          <w:rFonts w:ascii="宋体" w:hAnsi="宋体" w:cs="宋体"/>
          <w:b/>
          <w:sz w:val="24"/>
        </w:rPr>
        <w:t>班级推荐</w:t>
      </w:r>
      <w:r>
        <w:rPr>
          <w:rFonts w:ascii="宋体" w:hAnsi="宋体" w:cs="宋体"/>
          <w:sz w:val="24"/>
        </w:rPr>
        <w:t>和</w:t>
      </w:r>
      <w:r>
        <w:rPr>
          <w:rFonts w:ascii="宋体" w:hAnsi="宋体" w:cs="宋体"/>
          <w:b/>
          <w:sz w:val="24"/>
        </w:rPr>
        <w:t>个人自荐</w:t>
      </w:r>
      <w:r>
        <w:rPr>
          <w:rFonts w:ascii="宋体" w:hAnsi="宋体" w:cs="宋体"/>
          <w:sz w:val="24"/>
        </w:rPr>
        <w:t>两种：</w:t>
      </w:r>
    </w:p>
    <w:p w14:paraId="532FD0F4" w14:textId="77777777" w:rsidR="003518F2" w:rsidRDefault="00FF686E">
      <w:pPr>
        <w:spacing w:before="156" w:after="156" w:line="360" w:lineRule="auto"/>
        <w:ind w:firstLine="480"/>
        <w:rPr>
          <w:rFonts w:ascii="宋体" w:hAnsi="宋体" w:cs="宋体"/>
          <w:sz w:val="24"/>
        </w:rPr>
      </w:pPr>
      <w:r>
        <w:rPr>
          <w:rFonts w:ascii="宋体" w:hAnsi="宋体" w:cs="宋体"/>
          <w:sz w:val="24"/>
        </w:rPr>
        <w:t>1</w:t>
      </w:r>
      <w:r>
        <w:rPr>
          <w:rFonts w:ascii="宋体" w:hAnsi="宋体" w:cs="宋体"/>
          <w:sz w:val="24"/>
        </w:rPr>
        <w:t>．班级推荐</w:t>
      </w:r>
    </w:p>
    <w:p w14:paraId="047DB029" w14:textId="77777777" w:rsidR="003518F2" w:rsidRDefault="00FF686E">
      <w:pPr>
        <w:spacing w:before="156" w:after="156" w:line="360" w:lineRule="auto"/>
        <w:ind w:firstLine="480"/>
        <w:rPr>
          <w:rFonts w:ascii="宋体" w:hAnsi="宋体" w:cs="宋体"/>
          <w:sz w:val="24"/>
        </w:rPr>
      </w:pPr>
      <w:r>
        <w:rPr>
          <w:rFonts w:ascii="宋体" w:hAnsi="宋体" w:cs="宋体"/>
          <w:sz w:val="24"/>
        </w:rPr>
        <w:lastRenderedPageBreak/>
        <w:t>由各班班委在本班同学中积极宣传，接受同学自荐和班级推荐，及时组织本班代表进行民主合议，并从代表中推荐候选人，每班至多一人。候选人在班级内部公示通过后，提交</w:t>
      </w:r>
      <w:r>
        <w:rPr>
          <w:rFonts w:ascii="宋体" w:hAnsi="宋体" w:cs="宋体"/>
          <w:b/>
          <w:sz w:val="24"/>
        </w:rPr>
        <w:t>《北京师范大学经济与工商管理学院第十</w:t>
      </w:r>
      <w:r>
        <w:rPr>
          <w:rFonts w:ascii="宋体" w:hAnsi="宋体" w:cs="宋体"/>
          <w:b/>
          <w:sz w:val="24"/>
        </w:rPr>
        <w:t>四</w:t>
      </w:r>
      <w:r>
        <w:rPr>
          <w:rFonts w:ascii="宋体" w:hAnsi="宋体" w:cs="宋体"/>
          <w:b/>
          <w:sz w:val="24"/>
        </w:rPr>
        <w:t>次团员代表大会暨第</w:t>
      </w:r>
      <w:r>
        <w:rPr>
          <w:rFonts w:ascii="宋体" w:hAnsi="宋体" w:cs="宋体"/>
          <w:b/>
          <w:sz w:val="24"/>
        </w:rPr>
        <w:t>四十二</w:t>
      </w:r>
      <w:r>
        <w:rPr>
          <w:rFonts w:ascii="宋体" w:hAnsi="宋体" w:cs="宋体"/>
          <w:b/>
          <w:sz w:val="24"/>
        </w:rPr>
        <w:t>次学生代表大会候选人登记表》</w:t>
      </w:r>
      <w:r>
        <w:rPr>
          <w:rFonts w:ascii="宋体" w:hAnsi="宋体" w:cs="宋体"/>
          <w:sz w:val="24"/>
        </w:rPr>
        <w:t>，通过本届团学代会资格审查委员会审查、学院公示和院分党委签署意见后正式成为本届团学代会的班级推荐候选人。</w:t>
      </w:r>
    </w:p>
    <w:p w14:paraId="3759C28B" w14:textId="77777777" w:rsidR="003518F2" w:rsidRDefault="00FF686E">
      <w:pPr>
        <w:spacing w:before="156" w:after="156" w:line="360" w:lineRule="auto"/>
        <w:ind w:firstLine="480"/>
        <w:rPr>
          <w:rFonts w:ascii="宋体" w:hAnsi="宋体" w:cs="宋体"/>
          <w:sz w:val="24"/>
        </w:rPr>
      </w:pPr>
      <w:r>
        <w:rPr>
          <w:rFonts w:ascii="宋体" w:hAnsi="宋体" w:cs="宋体"/>
          <w:sz w:val="24"/>
        </w:rPr>
        <w:t>2</w:t>
      </w:r>
      <w:r>
        <w:rPr>
          <w:rFonts w:ascii="宋体" w:hAnsi="宋体" w:cs="宋体"/>
          <w:sz w:val="24"/>
        </w:rPr>
        <w:t>．个人自荐</w:t>
      </w:r>
    </w:p>
    <w:p w14:paraId="215C7918" w14:textId="77777777" w:rsidR="003518F2" w:rsidRDefault="00FF686E">
      <w:pPr>
        <w:spacing w:before="156" w:after="156" w:line="360" w:lineRule="auto"/>
        <w:ind w:firstLine="480"/>
        <w:rPr>
          <w:rFonts w:ascii="宋体" w:hAnsi="宋体" w:cs="宋体"/>
          <w:sz w:val="24"/>
        </w:rPr>
      </w:pPr>
      <w:r>
        <w:rPr>
          <w:rFonts w:ascii="宋体" w:hAnsi="宋体" w:cs="宋体"/>
          <w:sz w:val="24"/>
        </w:rPr>
        <w:t>除班级推荐候选人外，其它代表及非代表中，符合候选人基本条件并有意竞选本届</w:t>
      </w:r>
      <w:r>
        <w:rPr>
          <w:rFonts w:ascii="宋体" w:hAnsi="宋体" w:cs="宋体"/>
          <w:sz w:val="24"/>
        </w:rPr>
        <w:t>团学代会候选人的同学均可以自我推荐的形式报名。自荐候选人提交</w:t>
      </w:r>
      <w:r>
        <w:rPr>
          <w:rFonts w:ascii="宋体" w:hAnsi="宋体" w:cs="宋体"/>
          <w:b/>
          <w:sz w:val="24"/>
        </w:rPr>
        <w:t>《北京师范大学经济与工商管理学院第十</w:t>
      </w:r>
      <w:r>
        <w:rPr>
          <w:rFonts w:ascii="宋体" w:hAnsi="宋体" w:cs="宋体"/>
          <w:b/>
          <w:sz w:val="24"/>
        </w:rPr>
        <w:t>四</w:t>
      </w:r>
      <w:r>
        <w:rPr>
          <w:rFonts w:ascii="宋体" w:hAnsi="宋体" w:cs="宋体"/>
          <w:b/>
          <w:sz w:val="24"/>
        </w:rPr>
        <w:t>次团员代表大会暨第</w:t>
      </w:r>
      <w:r>
        <w:rPr>
          <w:rFonts w:ascii="宋体" w:hAnsi="宋体" w:cs="宋体"/>
          <w:b/>
          <w:sz w:val="24"/>
        </w:rPr>
        <w:t>四十二</w:t>
      </w:r>
      <w:r>
        <w:rPr>
          <w:rFonts w:ascii="宋体" w:hAnsi="宋体" w:cs="宋体"/>
          <w:b/>
          <w:sz w:val="24"/>
        </w:rPr>
        <w:t>次学生代表大会候选人登记表》</w:t>
      </w:r>
      <w:r>
        <w:rPr>
          <w:rFonts w:ascii="宋体" w:hAnsi="宋体" w:cs="宋体"/>
          <w:sz w:val="24"/>
        </w:rPr>
        <w:t>，通过本届团学代会资格审查委员会审查、学院公示和分党委签署意见后正式成为本届团学代会的自荐候选人。</w:t>
      </w:r>
    </w:p>
    <w:p w14:paraId="575BE3B3" w14:textId="77777777" w:rsidR="003518F2" w:rsidRDefault="00FF686E">
      <w:pPr>
        <w:spacing w:before="156" w:after="156" w:line="360" w:lineRule="auto"/>
        <w:rPr>
          <w:rFonts w:ascii="宋体" w:hAnsi="宋体" w:cs="宋体"/>
          <w:sz w:val="24"/>
        </w:rPr>
      </w:pPr>
      <w:r>
        <w:rPr>
          <w:rFonts w:ascii="宋体" w:hAnsi="宋体" w:cs="宋体"/>
          <w:sz w:val="24"/>
        </w:rPr>
        <w:t xml:space="preserve"> </w:t>
      </w:r>
    </w:p>
    <w:p w14:paraId="5F39050C" w14:textId="77777777" w:rsidR="003518F2" w:rsidRDefault="00FF686E">
      <w:pPr>
        <w:spacing w:before="156" w:after="156" w:line="360" w:lineRule="auto"/>
        <w:rPr>
          <w:rFonts w:ascii="宋体" w:hAnsi="宋体" w:cs="宋体"/>
          <w:b/>
          <w:sz w:val="24"/>
        </w:rPr>
      </w:pPr>
      <w:r>
        <w:rPr>
          <w:rFonts w:ascii="宋体" w:hAnsi="宋体" w:cs="宋体"/>
          <w:b/>
          <w:sz w:val="24"/>
        </w:rPr>
        <w:t>三、本办法的解释权属于北京师范大学经济与工商管理学院第十</w:t>
      </w:r>
      <w:r>
        <w:rPr>
          <w:rFonts w:ascii="宋体" w:hAnsi="宋体" w:cs="宋体"/>
          <w:b/>
          <w:sz w:val="24"/>
        </w:rPr>
        <w:t>四</w:t>
      </w:r>
      <w:r>
        <w:rPr>
          <w:rFonts w:ascii="宋体" w:hAnsi="宋体" w:cs="宋体"/>
          <w:b/>
          <w:sz w:val="24"/>
        </w:rPr>
        <w:t>次团员代表大会暨第</w:t>
      </w:r>
      <w:r>
        <w:rPr>
          <w:rFonts w:ascii="宋体" w:hAnsi="宋体" w:cs="宋体"/>
          <w:b/>
          <w:sz w:val="24"/>
        </w:rPr>
        <w:t>四十二</w:t>
      </w:r>
      <w:r>
        <w:rPr>
          <w:rFonts w:ascii="宋体" w:hAnsi="宋体" w:cs="宋体"/>
          <w:b/>
          <w:sz w:val="24"/>
        </w:rPr>
        <w:t>次学生代表大会筹备委员会。</w:t>
      </w:r>
    </w:p>
    <w:p w14:paraId="1150F276" w14:textId="77777777" w:rsidR="003518F2" w:rsidRDefault="00FF686E">
      <w:pPr>
        <w:spacing w:before="156" w:line="360" w:lineRule="auto"/>
        <w:jc w:val="right"/>
        <w:rPr>
          <w:rFonts w:ascii="宋体" w:hAnsi="宋体" w:cs="宋体"/>
          <w:b/>
          <w:sz w:val="28"/>
        </w:rPr>
      </w:pPr>
      <w:r>
        <w:rPr>
          <w:rFonts w:ascii="宋体" w:hAnsi="宋体" w:cs="宋体"/>
          <w:b/>
          <w:sz w:val="24"/>
        </w:rPr>
        <w:t xml:space="preserve">               </w:t>
      </w:r>
      <w:r>
        <w:rPr>
          <w:rFonts w:ascii="宋体" w:hAnsi="宋体" w:cs="宋体"/>
          <w:b/>
          <w:sz w:val="28"/>
        </w:rPr>
        <w:t xml:space="preserve">  </w:t>
      </w:r>
      <w:r>
        <w:rPr>
          <w:rFonts w:ascii="宋体" w:hAnsi="宋体" w:cs="宋体"/>
          <w:b/>
          <w:sz w:val="28"/>
        </w:rPr>
        <w:t>北京师范大学经济与工商管理学院</w:t>
      </w:r>
    </w:p>
    <w:p w14:paraId="5E973D7D" w14:textId="77777777" w:rsidR="003518F2" w:rsidRDefault="00FF686E">
      <w:pPr>
        <w:spacing w:line="360" w:lineRule="auto"/>
        <w:jc w:val="right"/>
        <w:rPr>
          <w:rFonts w:ascii="宋体" w:hAnsi="宋体" w:cs="宋体"/>
          <w:b/>
          <w:sz w:val="28"/>
        </w:rPr>
      </w:pPr>
      <w:r>
        <w:rPr>
          <w:rFonts w:ascii="宋体" w:hAnsi="宋体" w:cs="宋体"/>
          <w:b/>
          <w:sz w:val="28"/>
        </w:rPr>
        <w:t>第十</w:t>
      </w:r>
      <w:r>
        <w:rPr>
          <w:rFonts w:ascii="宋体" w:hAnsi="宋体" w:cs="宋体"/>
          <w:b/>
          <w:sz w:val="28"/>
        </w:rPr>
        <w:t>四</w:t>
      </w:r>
      <w:r>
        <w:rPr>
          <w:rFonts w:ascii="宋体" w:hAnsi="宋体" w:cs="宋体"/>
          <w:b/>
          <w:sz w:val="28"/>
        </w:rPr>
        <w:t>次团员代表大会暨第</w:t>
      </w:r>
      <w:r>
        <w:rPr>
          <w:rFonts w:ascii="宋体" w:hAnsi="宋体" w:cs="宋体"/>
          <w:b/>
          <w:sz w:val="28"/>
        </w:rPr>
        <w:t>四十二</w:t>
      </w:r>
      <w:r>
        <w:rPr>
          <w:rFonts w:ascii="宋体" w:hAnsi="宋体" w:cs="宋体"/>
          <w:b/>
          <w:sz w:val="28"/>
        </w:rPr>
        <w:t>次学生代表大会筹备委员会</w:t>
      </w:r>
    </w:p>
    <w:p w14:paraId="52218654" w14:textId="7CED00C9" w:rsidR="003518F2" w:rsidRDefault="00FF686E">
      <w:pPr>
        <w:spacing w:after="156" w:line="360" w:lineRule="auto"/>
        <w:jc w:val="right"/>
      </w:pPr>
      <w:r>
        <w:rPr>
          <w:rFonts w:ascii="宋体" w:hAnsi="宋体" w:cs="宋体"/>
          <w:b/>
          <w:color w:val="FF0000"/>
          <w:sz w:val="28"/>
        </w:rPr>
        <w:t xml:space="preserve">                                          </w:t>
      </w:r>
      <w:r>
        <w:rPr>
          <w:rFonts w:ascii="宋体" w:hAnsi="宋体" w:cs="宋体"/>
          <w:b/>
          <w:sz w:val="28"/>
        </w:rPr>
        <w:t>202</w:t>
      </w:r>
      <w:r>
        <w:rPr>
          <w:rFonts w:ascii="宋体" w:hAnsi="宋体" w:cs="宋体"/>
          <w:b/>
          <w:sz w:val="28"/>
        </w:rPr>
        <w:t>6</w:t>
      </w:r>
      <w:r>
        <w:rPr>
          <w:rFonts w:ascii="宋体" w:hAnsi="宋体" w:cs="宋体"/>
          <w:b/>
          <w:sz w:val="28"/>
        </w:rPr>
        <w:t>年</w:t>
      </w:r>
      <w:r>
        <w:rPr>
          <w:rFonts w:ascii="宋体" w:hAnsi="宋体" w:cs="宋体"/>
          <w:b/>
          <w:sz w:val="28"/>
        </w:rPr>
        <w:t>10</w:t>
      </w:r>
      <w:r>
        <w:rPr>
          <w:rFonts w:ascii="宋体" w:hAnsi="宋体" w:cs="宋体"/>
          <w:b/>
          <w:sz w:val="28"/>
        </w:rPr>
        <w:t>月</w:t>
      </w:r>
      <w:r>
        <w:rPr>
          <w:rFonts w:ascii="宋体" w:hAnsi="宋体" w:cs="宋体"/>
          <w:b/>
          <w:sz w:val="28"/>
        </w:rPr>
        <w:t>1</w:t>
      </w:r>
      <w:r w:rsidR="00F962BF">
        <w:rPr>
          <w:rFonts w:ascii="宋体" w:hAnsi="宋体" w:cs="宋体" w:hint="eastAsia"/>
          <w:b/>
          <w:sz w:val="28"/>
        </w:rPr>
        <w:t>2</w:t>
      </w:r>
      <w:bookmarkStart w:id="0" w:name="_GoBack"/>
      <w:bookmarkEnd w:id="0"/>
      <w:r>
        <w:rPr>
          <w:rFonts w:ascii="宋体" w:hAnsi="宋体" w:cs="宋体"/>
          <w:b/>
          <w:sz w:val="28"/>
        </w:rPr>
        <w:t>日</w:t>
      </w:r>
    </w:p>
    <w:sectPr w:rsidR="003518F2">
      <w:pgSz w:w="11906" w:h="16838"/>
      <w:pgMar w:top="1440" w:right="1800" w:bottom="1440" w:left="1800" w:header="0" w:footer="0"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9616D" w14:textId="77777777" w:rsidR="00FF686E" w:rsidRDefault="00FF686E" w:rsidP="00F962BF">
      <w:r>
        <w:separator/>
      </w:r>
    </w:p>
  </w:endnote>
  <w:endnote w:type="continuationSeparator" w:id="0">
    <w:p w14:paraId="338DD86E" w14:textId="77777777" w:rsidR="00FF686E" w:rsidRDefault="00FF686E" w:rsidP="00F9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default"/>
  </w:font>
  <w:font w:name="Noto Serif CJK SC">
    <w:altName w:val="宋体"/>
    <w:charset w:val="86"/>
    <w:family w:val="auto"/>
    <w:pitch w:val="default"/>
  </w:font>
  <w:font w:name="Lohit Devanagari">
    <w:altName w:val="Segoe Print"/>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iberation Sans">
    <w:altName w:val="Arial"/>
    <w:charset w:val="00"/>
    <w:family w:val="swiss"/>
    <w:pitch w:val="default"/>
  </w:font>
  <w:font w:name="Noto Sans CJK SC">
    <w:altName w:val="Segoe Prin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907E7" w14:textId="77777777" w:rsidR="00FF686E" w:rsidRDefault="00FF686E" w:rsidP="00F962BF">
      <w:r>
        <w:separator/>
      </w:r>
    </w:p>
  </w:footnote>
  <w:footnote w:type="continuationSeparator" w:id="0">
    <w:p w14:paraId="105A41D8" w14:textId="77777777" w:rsidR="00FF686E" w:rsidRDefault="00FF686E" w:rsidP="00F962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czOWZjNWJlNzRhNDgzYzhkY2Y2NDgwYzE2NWUwYTMifQ=="/>
  </w:docVars>
  <w:rsids>
    <w:rsidRoot w:val="003518F2"/>
    <w:rsid w:val="003518F2"/>
    <w:rsid w:val="00F962BF"/>
    <w:rsid w:val="00FF686E"/>
    <w:rsid w:val="6B324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FA805D-1A90-4F84-AE86-F50EDC75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pPr>
      <w:suppressLineNumbers/>
      <w:spacing w:before="120" w:after="120"/>
    </w:pPr>
    <w:rPr>
      <w:rFonts w:cs="Lohit Devanagari"/>
      <w:i/>
      <w:iCs/>
      <w:sz w:val="24"/>
    </w:rPr>
  </w:style>
  <w:style w:type="paragraph" w:styleId="a4">
    <w:name w:val="Body Text"/>
    <w:basedOn w:val="a"/>
    <w:pPr>
      <w:spacing w:after="140" w:line="276" w:lineRule="auto"/>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000000"/>
      </w:pBdr>
      <w:tabs>
        <w:tab w:val="center" w:pos="4153"/>
        <w:tab w:val="right" w:pos="8306"/>
      </w:tabs>
      <w:snapToGrid w:val="0"/>
      <w:jc w:val="center"/>
    </w:pPr>
    <w:rPr>
      <w:sz w:val="18"/>
      <w:szCs w:val="18"/>
    </w:rPr>
  </w:style>
  <w:style w:type="paragraph" w:styleId="a7">
    <w:name w:val="List"/>
    <w:basedOn w:val="a4"/>
    <w:rPr>
      <w:rFonts w:cs="Lohit Devanagari"/>
    </w:rPr>
  </w:style>
  <w:style w:type="character" w:customStyle="1" w:styleId="1">
    <w:name w:val="默认段落字体1"/>
    <w:qFormat/>
  </w:style>
  <w:style w:type="character" w:customStyle="1" w:styleId="Char">
    <w:name w:val="页脚 Char"/>
    <w:qFormat/>
    <w:rPr>
      <w:kern w:val="2"/>
      <w:sz w:val="18"/>
      <w:szCs w:val="18"/>
    </w:rPr>
  </w:style>
  <w:style w:type="character" w:customStyle="1" w:styleId="Char0">
    <w:name w:val="页眉 Char"/>
    <w:qFormat/>
    <w:rPr>
      <w:kern w:val="2"/>
      <w:sz w:val="18"/>
      <w:szCs w:val="18"/>
    </w:rPr>
  </w:style>
  <w:style w:type="paragraph" w:customStyle="1" w:styleId="Heading">
    <w:name w:val="Heading"/>
    <w:basedOn w:val="a"/>
    <w:next w:val="a4"/>
    <w:qFormat/>
    <w:pPr>
      <w:keepNext/>
      <w:spacing w:before="240" w:after="120"/>
    </w:pPr>
    <w:rPr>
      <w:rFonts w:ascii="Liberation Sans" w:eastAsia="Noto Sans CJK SC" w:hAnsi="Liberation Sans" w:cs="Lohit Devanagari"/>
      <w:sz w:val="28"/>
      <w:szCs w:val="28"/>
    </w:rPr>
  </w:style>
  <w:style w:type="paragraph" w:customStyle="1" w:styleId="Index">
    <w:name w:val="Index"/>
    <w:basedOn w:val="a"/>
    <w:qFormat/>
    <w:pPr>
      <w:suppressLineNumbers/>
    </w:pPr>
    <w:rPr>
      <w:rFonts w:cs="Lohit Devanagari"/>
    </w:rPr>
  </w:style>
  <w:style w:type="paragraph" w:customStyle="1" w:styleId="10">
    <w:name w:val="批注框文本1"/>
    <w:basedOn w:val="a"/>
    <w:qFormat/>
    <w:rPr>
      <w:sz w:val="18"/>
      <w:szCs w:val="18"/>
    </w:rPr>
  </w:style>
  <w:style w:type="paragraph" w:customStyle="1" w:styleId="HeaderandFooter">
    <w:name w:val="Header and Footer"/>
    <w:basedOn w:val="a"/>
    <w:qFormat/>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13920</TotalTime>
  <Pages>2</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经管学院第二十二届学生代表大会主席候选人产生办法</dc:title>
  <dc:creator>seba</dc:creator>
  <cp:lastModifiedBy>lenovo</cp:lastModifiedBy>
  <cp:revision>3</cp:revision>
  <cp:lastPrinted>2008-10-13T17:57:00Z</cp:lastPrinted>
  <dcterms:created xsi:type="dcterms:W3CDTF">2022-09-29T02:45:00Z</dcterms:created>
  <dcterms:modified xsi:type="dcterms:W3CDTF">2026-10-12T03:09:00Z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7AD37410E83E47E7BC77578A3EE13057_13</vt:lpwstr>
  </property>
  <property fmtid="{D5CDD505-2E9C-101B-9397-08002B2CF9AE}" pid="3" name="KSOProductBuildVer">
    <vt:lpwstr>2052-12.1.0.28043</vt:lpwstr>
  </property>
  <property fmtid="{D5CDD505-2E9C-101B-9397-08002B2CF9AE}" pid="4" name="KSOTemplateDocerSaveRecord">
    <vt:lpwstr>eyJoZGlkIjoiMGI5OTNhMmYzZDFjYTI1NzFlY2M1NGZjNDg5NGRmYmQiLCJ1c2VySWQiOiIxNjM3NTkyMTc5In0=</vt:lpwstr>
  </property>
</Properties>
</file>